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7" w:rsidRDefault="00641CB9" w:rsidP="001E2B6F">
      <w:pPr>
        <w:outlineLvl w:val="0"/>
      </w:pPr>
      <w:r>
        <w:rPr>
          <w:rFonts w:hint="eastAsia"/>
        </w:rPr>
        <w:t>2014</w:t>
      </w:r>
      <w:r w:rsidR="00CC1344">
        <w:rPr>
          <w:rFonts w:hint="eastAsia"/>
        </w:rPr>
        <w:t>年高等教育研究院招生目录</w:t>
      </w:r>
    </w:p>
    <w:p w:rsidR="00CC1344" w:rsidRDefault="00CC1344" w:rsidP="00CC1344">
      <w:pPr>
        <w:pStyle w:val="a6"/>
      </w:pPr>
      <w:r>
        <w:rPr>
          <w:rFonts w:ascii="HHLEMB+SimSun" w:hAnsi="HHLEMB+SimSun"/>
          <w:sz w:val="28"/>
          <w:szCs w:val="28"/>
        </w:rPr>
        <w:t>高等教育研究院</w:t>
      </w:r>
      <w:r>
        <w:rPr>
          <w:rFonts w:ascii="HHLEMB+SimSun" w:hAnsi="HHLEMB+SimSun"/>
          <w:sz w:val="28"/>
          <w:szCs w:val="28"/>
        </w:rPr>
        <w:t xml:space="preserve">(011) </w:t>
      </w:r>
    </w:p>
    <w:tbl>
      <w:tblPr>
        <w:tblStyle w:val="a5"/>
        <w:tblW w:w="0" w:type="auto"/>
        <w:tblLook w:val="04A0"/>
      </w:tblPr>
      <w:tblGrid>
        <w:gridCol w:w="2943"/>
        <w:gridCol w:w="709"/>
        <w:gridCol w:w="1418"/>
        <w:gridCol w:w="2551"/>
        <w:gridCol w:w="2410"/>
      </w:tblGrid>
      <w:tr w:rsidR="00CC1344" w:rsidTr="001E2B6F"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040101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教育学原理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1E2B6F">
        <w:trPr>
          <w:trHeight w:val="315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01</w:t>
            </w:r>
            <w:r w:rsidRPr="00CC1344">
              <w:rPr>
                <w:rFonts w:ascii="HHLEMB+SimSun" w:hAnsi="HHLEMB+SimSun"/>
                <w:sz w:val="21"/>
                <w:szCs w:val="21"/>
              </w:rPr>
              <w:t>民族教育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02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教育基本理论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03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教育政策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04</w:t>
            </w:r>
            <w:r w:rsidRPr="00CC1344">
              <w:rPr>
                <w:rFonts w:ascii="HHLEMB+SimSun" w:hAnsi="HHLEMB+SimSun"/>
                <w:sz w:val="21"/>
                <w:szCs w:val="21"/>
              </w:rPr>
              <w:t>课程与教学论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限本科及以上学历。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225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201</w:t>
            </w:r>
            <w:r w:rsidRPr="00CC1344">
              <w:rPr>
                <w:rFonts w:hint="eastAsia"/>
                <w:szCs w:val="21"/>
              </w:rPr>
              <w:t>英语一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330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1E2B6F" w:rsidP="00CC13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  <w:r w:rsidR="00CC1344" w:rsidRPr="00CC1344">
              <w:rPr>
                <w:rFonts w:hint="eastAsia"/>
                <w:szCs w:val="21"/>
              </w:rPr>
              <w:t xml:space="preserve"> </w:t>
            </w:r>
            <w:r w:rsidR="00CC1344" w:rsidRPr="00CC1344">
              <w:rPr>
                <w:rFonts w:hint="eastAsia"/>
                <w:szCs w:val="21"/>
              </w:rPr>
              <w:t>教育学</w:t>
            </w:r>
            <w:r>
              <w:rPr>
                <w:rFonts w:hint="eastAsia"/>
                <w:szCs w:val="21"/>
              </w:rPr>
              <w:t>专业基础</w:t>
            </w:r>
            <w:r w:rsidR="00CC1344" w:rsidRPr="00CC1344">
              <w:rPr>
                <w:rFonts w:hint="eastAsia"/>
                <w:szCs w:val="21"/>
              </w:rPr>
              <w:t>综合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345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无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611"/>
        </w:trPr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040104 </w:t>
            </w:r>
            <w:r w:rsidRPr="00CC1344">
              <w:rPr>
                <w:rFonts w:ascii="HHLEMB+SimSun" w:hAnsi="HHLEMB+SimSun"/>
                <w:sz w:val="21"/>
                <w:szCs w:val="21"/>
              </w:rPr>
              <w:t>比较教育学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1E2B6F">
        <w:trPr>
          <w:trHeight w:val="315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01</w:t>
            </w:r>
            <w:r w:rsidRPr="00CC1344">
              <w:rPr>
                <w:rFonts w:ascii="HHLEMB+SimSun" w:hAnsi="HHLEMB+SimSun"/>
                <w:sz w:val="21"/>
                <w:szCs w:val="21"/>
              </w:rPr>
              <w:t>各国基础教育比较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02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高等教育比较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03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教育管理比较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04</w:t>
            </w:r>
            <w:r w:rsidRPr="00CC1344">
              <w:rPr>
                <w:rFonts w:ascii="HHLEMB+SimSun" w:hAnsi="HHLEMB+SimSun"/>
                <w:sz w:val="21"/>
                <w:szCs w:val="21"/>
              </w:rPr>
              <w:t>区域教育发展比较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限本科及以上学历。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315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201</w:t>
            </w:r>
            <w:r w:rsidRPr="00CC1344">
              <w:rPr>
                <w:rFonts w:hint="eastAsia"/>
                <w:szCs w:val="21"/>
              </w:rPr>
              <w:t>英语一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465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1E2B6F" w:rsidP="002B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教育学</w:t>
            </w:r>
            <w:r>
              <w:rPr>
                <w:rFonts w:hint="eastAsia"/>
                <w:szCs w:val="21"/>
              </w:rPr>
              <w:t>专业基础</w:t>
            </w:r>
            <w:r w:rsidRPr="00CC1344">
              <w:rPr>
                <w:rFonts w:hint="eastAsia"/>
                <w:szCs w:val="21"/>
              </w:rPr>
              <w:t>综合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750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无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040106 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高等教育学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1E2B6F">
        <w:trPr>
          <w:trHeight w:val="315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01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高等教育管理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02</w:t>
            </w:r>
            <w:r w:rsidRPr="00CC1344">
              <w:rPr>
                <w:rFonts w:ascii="HHLEMB+SimSun" w:hAnsi="HHLEMB+SimSun"/>
                <w:sz w:val="21"/>
                <w:szCs w:val="21"/>
              </w:rPr>
              <w:t>高等教育评估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03</w:t>
            </w:r>
            <w:r w:rsidRPr="00CC1344">
              <w:rPr>
                <w:rFonts w:ascii="HHLEMB+SimSun" w:hAnsi="HHLEMB+SimSun"/>
                <w:sz w:val="21"/>
                <w:szCs w:val="21"/>
              </w:rPr>
              <w:t>区域高等教育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  <w:t>04</w:t>
            </w:r>
            <w:r w:rsidRPr="00CC1344">
              <w:rPr>
                <w:rFonts w:ascii="HHLEMB+SimSun" w:hAnsi="HHLEMB+SimSun"/>
                <w:sz w:val="21"/>
                <w:szCs w:val="21"/>
              </w:rPr>
              <w:t>民族高等教育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限本科及以上学历。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330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201</w:t>
            </w:r>
            <w:r w:rsidRPr="00CC1344">
              <w:rPr>
                <w:rFonts w:hint="eastAsia"/>
                <w:szCs w:val="21"/>
              </w:rPr>
              <w:t>英语一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270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Pr="00CC1344" w:rsidRDefault="001E2B6F" w:rsidP="002B27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教育学</w:t>
            </w:r>
            <w:r>
              <w:rPr>
                <w:rFonts w:hint="eastAsia"/>
                <w:szCs w:val="21"/>
              </w:rPr>
              <w:t>专业基础</w:t>
            </w:r>
            <w:r w:rsidRPr="00CC1344">
              <w:rPr>
                <w:rFonts w:hint="eastAsia"/>
                <w:szCs w:val="21"/>
              </w:rPr>
              <w:t>综合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613"/>
        </w:trPr>
        <w:tc>
          <w:tcPr>
            <w:tcW w:w="2943" w:type="dxa"/>
            <w:vMerge/>
          </w:tcPr>
          <w:p w:rsidR="00CC1344" w:rsidRPr="00CC1344" w:rsidRDefault="00CC1344" w:rsidP="00CC1344">
            <w:pPr>
              <w:pStyle w:val="a6"/>
              <w:rPr>
                <w:rFonts w:ascii="HHLEMB+SimSun" w:hAnsi="HHLEMB+SimSun" w:hint="eastAsia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Pr="00CC1344" w:rsidRDefault="00CC1344" w:rsidP="002B2721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无</w:t>
            </w:r>
          </w:p>
        </w:tc>
        <w:tc>
          <w:tcPr>
            <w:tcW w:w="2410" w:type="dxa"/>
            <w:vMerge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</w:tr>
      <w:tr w:rsidR="00CC1344" w:rsidTr="001E2B6F">
        <w:trPr>
          <w:trHeight w:val="576"/>
        </w:trPr>
        <w:tc>
          <w:tcPr>
            <w:tcW w:w="2943" w:type="dxa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 xml:space="preserve">045101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教育管理（教育硕士）</w:t>
            </w:r>
            <w:r w:rsidRPr="00CC1344">
              <w:rPr>
                <w:rFonts w:ascii="HHLEMB+SimSun" w:hAnsi="HHLEMB+SimSun"/>
                <w:sz w:val="21"/>
                <w:szCs w:val="21"/>
              </w:rPr>
              <w:t>(</w:t>
            </w:r>
            <w:r w:rsidRPr="00CC1344">
              <w:rPr>
                <w:rFonts w:ascii="HHLEMB+SimSun" w:hAnsi="HHLEMB+SimSun"/>
                <w:sz w:val="21"/>
                <w:szCs w:val="21"/>
              </w:rPr>
              <w:t>专业学位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) 0871-65033950 </w:t>
            </w:r>
          </w:p>
        </w:tc>
        <w:tc>
          <w:tcPr>
            <w:tcW w:w="709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计划</w:t>
            </w:r>
          </w:p>
        </w:tc>
        <w:tc>
          <w:tcPr>
            <w:tcW w:w="1418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</w:tcPr>
          <w:p w:rsidR="00CC1344" w:rsidRPr="00CC1344" w:rsidRDefault="00CC1344" w:rsidP="00CC1344">
            <w:pPr>
              <w:pStyle w:val="a6"/>
              <w:jc w:val="center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考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试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科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目</w:t>
            </w:r>
          </w:p>
        </w:tc>
        <w:tc>
          <w:tcPr>
            <w:tcW w:w="2410" w:type="dxa"/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备</w:t>
            </w:r>
            <w:r w:rsidRPr="00CC1344">
              <w:rPr>
                <w:rFonts w:hint="eastAsia"/>
                <w:szCs w:val="21"/>
              </w:rPr>
              <w:t xml:space="preserve"> </w:t>
            </w:r>
            <w:r w:rsidRPr="00CC1344">
              <w:rPr>
                <w:rFonts w:hint="eastAsia"/>
                <w:szCs w:val="21"/>
              </w:rPr>
              <w:t>注</w:t>
            </w:r>
          </w:p>
        </w:tc>
      </w:tr>
      <w:tr w:rsidR="00CC1344" w:rsidTr="001E2B6F">
        <w:trPr>
          <w:trHeight w:val="1496"/>
        </w:trPr>
        <w:tc>
          <w:tcPr>
            <w:tcW w:w="2943" w:type="dxa"/>
            <w:vMerge w:val="restart"/>
          </w:tcPr>
          <w:p w:rsidR="00CC1344" w:rsidRPr="00CC1344" w:rsidRDefault="00CC1344" w:rsidP="00CC1344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CC1344" w:rsidRPr="00CC1344" w:rsidRDefault="001E2B6F" w:rsidP="00CC13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CC1344" w:rsidRPr="00CC1344">
              <w:rPr>
                <w:rFonts w:hint="eastAsia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jc w:val="center"/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>科目</w:t>
            </w:r>
            <w:r w:rsidRPr="00CC1344">
              <w:rPr>
                <w:rFonts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344" w:rsidRPr="00CC1344" w:rsidRDefault="00CC1344" w:rsidP="00CC1344">
            <w:pPr>
              <w:rPr>
                <w:szCs w:val="21"/>
              </w:rPr>
            </w:pPr>
            <w:r w:rsidRPr="00CC1344">
              <w:rPr>
                <w:rFonts w:hint="eastAsia"/>
                <w:szCs w:val="21"/>
              </w:rPr>
              <w:t xml:space="preserve">101 </w:t>
            </w:r>
            <w:r w:rsidRPr="00CC1344">
              <w:rPr>
                <w:rFonts w:hint="eastAsia"/>
                <w:szCs w:val="21"/>
              </w:rPr>
              <w:t>思想政治</w:t>
            </w:r>
          </w:p>
        </w:tc>
        <w:tc>
          <w:tcPr>
            <w:tcW w:w="2410" w:type="dxa"/>
            <w:vMerge w:val="restart"/>
          </w:tcPr>
          <w:p w:rsidR="00CC1344" w:rsidRPr="00CC1344" w:rsidRDefault="00CC1344" w:rsidP="00CC1344">
            <w:pPr>
              <w:pStyle w:val="a6"/>
              <w:rPr>
                <w:sz w:val="21"/>
                <w:szCs w:val="21"/>
              </w:rPr>
            </w:pPr>
            <w:r w:rsidRPr="00CC1344">
              <w:rPr>
                <w:rFonts w:ascii="HHLEMB+SimSun" w:hAnsi="HHLEMB+SimSun"/>
                <w:sz w:val="21"/>
                <w:szCs w:val="21"/>
              </w:rPr>
              <w:t>该专业考生第一学年需脱产学习。</w:t>
            </w:r>
            <w:r w:rsidRPr="00CC1344">
              <w:rPr>
                <w:rFonts w:ascii="HHLEMB+SimSun" w:hAnsi="HHLEMB+SimSun"/>
                <w:sz w:val="21"/>
                <w:szCs w:val="21"/>
              </w:rPr>
              <w:br/>
            </w:r>
            <w:r w:rsidRPr="00CC1344">
              <w:rPr>
                <w:rFonts w:ascii="HHLEMB+SimSun" w:hAnsi="HHLEMB+SimSun"/>
                <w:sz w:val="21"/>
                <w:szCs w:val="21"/>
              </w:rPr>
              <w:t>同等学力加试：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hint="eastAsia"/>
                <w:sz w:val="21"/>
                <w:szCs w:val="21"/>
              </w:rPr>
              <w:t>①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教育心理学</w:t>
            </w:r>
            <w:r w:rsidRPr="00CC1344">
              <w:rPr>
                <w:rFonts w:hint="eastAsia"/>
                <w:sz w:val="21"/>
                <w:szCs w:val="21"/>
              </w:rPr>
              <w:t>②</w:t>
            </w:r>
            <w:r w:rsidRPr="00CC1344">
              <w:rPr>
                <w:rFonts w:ascii="HHLEMB+SimSun" w:hAnsi="HHLEMB+SimSun"/>
                <w:sz w:val="21"/>
                <w:szCs w:val="21"/>
              </w:rPr>
              <w:t>中文写作。考生须同时达到以下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个报考条件：</w:t>
            </w:r>
            <w:r w:rsidRPr="00CC1344">
              <w:rPr>
                <w:rFonts w:ascii="HHLEMB+SimSun" w:hAnsi="HHLEMB+SimSun"/>
                <w:sz w:val="21"/>
                <w:szCs w:val="21"/>
              </w:rPr>
              <w:t>1</w:t>
            </w:r>
            <w:r w:rsidRPr="00CC1344">
              <w:rPr>
                <w:rFonts w:ascii="HHLEMB+SimSun" w:hAnsi="HHLEMB+SimSun"/>
                <w:sz w:val="21"/>
                <w:szCs w:val="21"/>
              </w:rPr>
              <w:t>、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在教育系统从事教育、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  <w:r w:rsidRPr="00CC1344">
              <w:rPr>
                <w:rFonts w:ascii="HHLEMB+SimSun" w:hAnsi="HHLEMB+SimSun"/>
                <w:sz w:val="21"/>
                <w:szCs w:val="21"/>
              </w:rPr>
              <w:t>教学及管理工作；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、大学本科毕业后有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3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3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年以上工作经验的人员；或获得国家承认的高职高专毕业学历后，有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5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5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年以上工作经验，达到与大学本科毕业生同等学力的人员；或已获硕士学位或博士学位并有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年或</w:t>
            </w:r>
            <w:r w:rsidRPr="00CC1344">
              <w:rPr>
                <w:rFonts w:ascii="HHLEMB+SimSun" w:hAnsi="HHLEMB+SimSun"/>
                <w:sz w:val="21"/>
                <w:szCs w:val="21"/>
              </w:rPr>
              <w:t>2</w:t>
            </w:r>
            <w:r w:rsidRPr="00CC1344">
              <w:rPr>
                <w:rFonts w:ascii="HHLEMB+SimSun" w:hAnsi="HHLEMB+SimSun"/>
                <w:sz w:val="21"/>
                <w:szCs w:val="21"/>
              </w:rPr>
              <w:t>年以上工作经验的人员。</w:t>
            </w:r>
            <w:r w:rsidRPr="00CC1344">
              <w:rPr>
                <w:rFonts w:ascii="HHLEMB+SimSun" w:hAnsi="HHLEMB+SimSun"/>
                <w:sz w:val="21"/>
                <w:szCs w:val="21"/>
              </w:rPr>
              <w:t xml:space="preserve"> </w:t>
            </w:r>
          </w:p>
          <w:p w:rsidR="00CC1344" w:rsidRPr="00CC1344" w:rsidRDefault="00CC1344" w:rsidP="00CC1344">
            <w:pPr>
              <w:ind w:rightChars="-770" w:right="-1617"/>
              <w:rPr>
                <w:szCs w:val="21"/>
              </w:rPr>
            </w:pPr>
          </w:p>
        </w:tc>
      </w:tr>
      <w:tr w:rsidR="00CC1344" w:rsidTr="001E2B6F">
        <w:trPr>
          <w:trHeight w:val="1277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 xml:space="preserve">204 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  <w:tr w:rsidR="00CC1344" w:rsidTr="001E2B6F">
        <w:trPr>
          <w:trHeight w:val="1408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教育综合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  <w:tr w:rsidR="00CC1344" w:rsidTr="001E2B6F">
        <w:trPr>
          <w:trHeight w:val="147"/>
        </w:trPr>
        <w:tc>
          <w:tcPr>
            <w:tcW w:w="2943" w:type="dxa"/>
            <w:vMerge/>
          </w:tcPr>
          <w:p w:rsidR="00CC1344" w:rsidRDefault="00CC1344" w:rsidP="00CC1344"/>
        </w:tc>
        <w:tc>
          <w:tcPr>
            <w:tcW w:w="709" w:type="dxa"/>
            <w:vMerge/>
          </w:tcPr>
          <w:p w:rsidR="00CC1344" w:rsidRDefault="00CC1344" w:rsidP="00CC1344"/>
        </w:tc>
        <w:tc>
          <w:tcPr>
            <w:tcW w:w="1418" w:type="dxa"/>
            <w:tcBorders>
              <w:top w:val="single" w:sz="4" w:space="0" w:color="auto"/>
            </w:tcBorders>
          </w:tcPr>
          <w:p w:rsidR="00CC1344" w:rsidRDefault="00CC1344" w:rsidP="00CC1344">
            <w:pPr>
              <w:jc w:val="center"/>
            </w:pPr>
            <w:r>
              <w:rPr>
                <w:rFonts w:hint="eastAsia"/>
              </w:rPr>
              <w:t>科目</w:t>
            </w: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C1344" w:rsidRDefault="00CC1344" w:rsidP="00CC1344">
            <w:r>
              <w:rPr>
                <w:rFonts w:hint="eastAsia"/>
              </w:rPr>
              <w:t xml:space="preserve">901 </w:t>
            </w:r>
            <w:r>
              <w:rPr>
                <w:rFonts w:hint="eastAsia"/>
              </w:rPr>
              <w:t>教育管理</w:t>
            </w:r>
          </w:p>
        </w:tc>
        <w:tc>
          <w:tcPr>
            <w:tcW w:w="2410" w:type="dxa"/>
            <w:vMerge/>
          </w:tcPr>
          <w:p w:rsidR="00CC1344" w:rsidRDefault="00CC1344" w:rsidP="00CC1344"/>
        </w:tc>
      </w:tr>
    </w:tbl>
    <w:p w:rsidR="00CC1344" w:rsidRPr="00CC1344" w:rsidRDefault="00CC1344" w:rsidP="00CC1344"/>
    <w:sectPr w:rsidR="00CC1344" w:rsidRPr="00CC1344" w:rsidSect="00CC134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BB" w:rsidRDefault="00364BBB" w:rsidP="00CC1344">
      <w:r>
        <w:separator/>
      </w:r>
    </w:p>
  </w:endnote>
  <w:endnote w:type="continuationSeparator" w:id="0">
    <w:p w:rsidR="00364BBB" w:rsidRDefault="00364BBB" w:rsidP="00CC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LEMB+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BB" w:rsidRDefault="00364BBB" w:rsidP="00CC1344">
      <w:r>
        <w:separator/>
      </w:r>
    </w:p>
  </w:footnote>
  <w:footnote w:type="continuationSeparator" w:id="0">
    <w:p w:rsidR="00364BBB" w:rsidRDefault="00364BBB" w:rsidP="00CC1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344"/>
    <w:rsid w:val="001D0013"/>
    <w:rsid w:val="001E2B6F"/>
    <w:rsid w:val="00364BBB"/>
    <w:rsid w:val="00510E57"/>
    <w:rsid w:val="00534578"/>
    <w:rsid w:val="00641CB9"/>
    <w:rsid w:val="00C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5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C13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3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3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1344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CC13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13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ocument Map"/>
    <w:basedOn w:val="a"/>
    <w:link w:val="Char1"/>
    <w:uiPriority w:val="99"/>
    <w:semiHidden/>
    <w:unhideWhenUsed/>
    <w:rsid w:val="001E2B6F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1E2B6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Company>ynu.edu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ynu.edu</dc:creator>
  <cp:keywords/>
  <dc:description/>
  <cp:lastModifiedBy>ynu.edu</cp:lastModifiedBy>
  <cp:revision>6</cp:revision>
  <dcterms:created xsi:type="dcterms:W3CDTF">2015-09-24T00:20:00Z</dcterms:created>
  <dcterms:modified xsi:type="dcterms:W3CDTF">2015-09-24T00:48:00Z</dcterms:modified>
</cp:coreProperties>
</file>